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D5C" w:rsidRPr="002A0380" w:rsidRDefault="00214D18" w:rsidP="008B0D5C">
      <w:pPr>
        <w:widowControl w:val="0"/>
        <w:autoSpaceDE w:val="0"/>
        <w:autoSpaceDN w:val="0"/>
        <w:adjustRightInd w:val="0"/>
        <w:rPr>
          <w:rFonts w:ascii="TimesNewRoman" w:hAnsi="TimesNewRoman" w:cs="TimesNewRoman"/>
          <w:b/>
          <w:bCs/>
          <w:lang w:val="es-ES_tradnl"/>
        </w:rPr>
      </w:pPr>
      <w:r w:rsidRPr="002A0380">
        <w:rPr>
          <w:rFonts w:ascii="TimesNewRoman" w:hAnsi="TimesNewRoman" w:cs="TimesNewRoman"/>
          <w:b/>
          <w:bCs/>
          <w:lang w:val="es-ES_tradnl"/>
        </w:rPr>
        <w:t>Capacitación</w:t>
      </w:r>
      <w:r w:rsidR="008B0D5C" w:rsidRPr="002A0380">
        <w:rPr>
          <w:rFonts w:ascii="TimesNewRoman" w:hAnsi="TimesNewRoman" w:cs="TimesNewRoman"/>
          <w:b/>
          <w:bCs/>
          <w:lang w:val="es-ES_tradnl"/>
        </w:rPr>
        <w:t xml:space="preserve"> y apoyo a los docentes</w:t>
      </w:r>
    </w:p>
    <w:p w:rsidR="008B0D5C" w:rsidRPr="002A0380" w:rsidRDefault="008B0D5C" w:rsidP="008B0D5C">
      <w:pPr>
        <w:widowControl w:val="0"/>
        <w:autoSpaceDE w:val="0"/>
        <w:autoSpaceDN w:val="0"/>
        <w:adjustRightInd w:val="0"/>
        <w:rPr>
          <w:rFonts w:ascii="TimesNewRoman" w:hAnsi="TimesNewRoman" w:cs="TimesNewRoman"/>
          <w:b/>
          <w:bCs/>
          <w:lang w:val="es-ES_tradnl"/>
        </w:rPr>
      </w:pPr>
    </w:p>
    <w:p w:rsidR="008B0D5C" w:rsidRPr="002A0380" w:rsidRDefault="002A0380" w:rsidP="002D40F3">
      <w:pPr>
        <w:widowControl w:val="0"/>
        <w:autoSpaceDE w:val="0"/>
        <w:autoSpaceDN w:val="0"/>
        <w:adjustRightInd w:val="0"/>
        <w:rPr>
          <w:rFonts w:ascii="TimesNewRoman" w:hAnsi="TimesNewRoman" w:cs="TimesNewRoman"/>
          <w:lang w:val="es-ES_tradnl"/>
        </w:rPr>
      </w:pPr>
      <w:r w:rsidRPr="002A0380">
        <w:rPr>
          <w:rFonts w:ascii="TimesNewRoman" w:hAnsi="TimesNewRoman" w:cs="TimesNewRoman"/>
          <w:lang w:val="es-ES_tradnl"/>
        </w:rPr>
        <w:t xml:space="preserve">Existe consenso con respecto al papel importante que tienen los </w:t>
      </w:r>
      <w:r w:rsidR="002D40F3">
        <w:rPr>
          <w:rFonts w:ascii="TimesNewRoman" w:hAnsi="TimesNewRoman" w:cs="TimesNewRoman"/>
          <w:lang w:val="es-ES_tradnl"/>
        </w:rPr>
        <w:t>docentes</w:t>
      </w:r>
      <w:r w:rsidRPr="002A0380">
        <w:rPr>
          <w:rFonts w:ascii="TimesNewRoman" w:hAnsi="TimesNewRoman" w:cs="TimesNewRoman"/>
          <w:lang w:val="es-ES_tradnl"/>
        </w:rPr>
        <w:t xml:space="preserve"> en las iniciativas de computación 1 a 1, y la necesidad que existe de desarrollar su capacidad para facilitar procesos de aprendizaje significativos e integrar el uso de la computadora en todos los aspectos del aprendizaje. </w:t>
      </w:r>
      <w:r w:rsidR="002D40F3">
        <w:rPr>
          <w:rFonts w:ascii="TimesNewRoman" w:hAnsi="TimesNewRoman" w:cs="TimesNewRoman"/>
          <w:lang w:val="es-ES_tradnl"/>
        </w:rPr>
        <w:t xml:space="preserve"> Es por esto que estamos convencidos que existen factores que determinan el éxito de cualquier iniciativa de capacitación</w:t>
      </w:r>
      <w:r w:rsidR="008B0D5C" w:rsidRPr="002A0380">
        <w:rPr>
          <w:rFonts w:ascii="TimesNewRoman" w:hAnsi="TimesNewRoman" w:cs="TimesNewRoman"/>
          <w:lang w:val="es-ES_tradnl"/>
        </w:rPr>
        <w:t>:</w:t>
      </w:r>
    </w:p>
    <w:p w:rsidR="008B0D5C" w:rsidRPr="002A0380" w:rsidRDefault="008B0D5C" w:rsidP="008B0D5C">
      <w:pPr>
        <w:widowControl w:val="0"/>
        <w:autoSpaceDE w:val="0"/>
        <w:autoSpaceDN w:val="0"/>
        <w:adjustRightInd w:val="0"/>
        <w:rPr>
          <w:rFonts w:ascii="TimesNewRoman" w:hAnsi="TimesNewRoman" w:cs="TimesNewRoman"/>
          <w:lang w:val="es-ES_tradnl"/>
        </w:rPr>
      </w:pPr>
    </w:p>
    <w:p w:rsidR="008B0D5C" w:rsidRPr="002A0380" w:rsidRDefault="008B0D5C" w:rsidP="008B0D5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NewRoman" w:hAnsi="TimesNewRoman" w:cs="TimesNewRoman"/>
          <w:lang w:val="es-ES_tradnl"/>
        </w:rPr>
      </w:pPr>
      <w:r w:rsidRPr="002A0380">
        <w:rPr>
          <w:rFonts w:ascii="TimesNewRoman" w:hAnsi="TimesNewRoman" w:cs="TimesNewRoman"/>
          <w:lang w:val="es-ES_tradnl"/>
        </w:rPr>
        <w:t xml:space="preserve">Definir un </w:t>
      </w:r>
      <w:r w:rsidRPr="002A0380">
        <w:rPr>
          <w:rFonts w:ascii="TimesNewRoman" w:hAnsi="TimesNewRoman" w:cs="TimesNewRoman"/>
          <w:b/>
          <w:lang w:val="es-ES_tradnl"/>
        </w:rPr>
        <w:t>grupo de capacitadores</w:t>
      </w:r>
      <w:r w:rsidRPr="002A0380">
        <w:rPr>
          <w:rFonts w:ascii="TimesNewRoman" w:hAnsi="TimesNewRoman" w:cs="TimesNewRoman"/>
          <w:lang w:val="es-ES_tradnl"/>
        </w:rPr>
        <w:t xml:space="preserve"> que vaya de acuerdo a las </w:t>
      </w:r>
      <w:r w:rsidR="00214D18" w:rsidRPr="002A0380">
        <w:rPr>
          <w:rFonts w:ascii="TimesNewRoman" w:hAnsi="TimesNewRoman" w:cs="TimesNewRoman"/>
          <w:lang w:val="es-ES_tradnl"/>
        </w:rPr>
        <w:t>características</w:t>
      </w:r>
      <w:r w:rsidRPr="002A0380">
        <w:rPr>
          <w:rFonts w:ascii="TimesNewRoman" w:hAnsi="TimesNewRoman" w:cs="TimesNewRoman"/>
          <w:lang w:val="es-ES_tradnl"/>
        </w:rPr>
        <w:t xml:space="preserve"> del programa, que tenga presencia local y central, de acuerdo a sus necesidades. </w:t>
      </w:r>
    </w:p>
    <w:p w:rsidR="008B0D5C" w:rsidRPr="002A0380" w:rsidRDefault="008B0D5C" w:rsidP="008B0D5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NewRoman" w:hAnsi="TimesNewRoman" w:cs="TimesNewRoman"/>
          <w:lang w:val="es-ES_tradnl"/>
        </w:rPr>
      </w:pPr>
      <w:r w:rsidRPr="002A0380">
        <w:rPr>
          <w:rFonts w:ascii="TimesNewRoman" w:hAnsi="TimesNewRoman" w:cs="TimesNewRoman"/>
          <w:lang w:val="es-ES_tradnl"/>
        </w:rPr>
        <w:t xml:space="preserve">Determinar </w:t>
      </w:r>
      <w:r w:rsidRPr="002A0380">
        <w:rPr>
          <w:rFonts w:ascii="TimesNewRoman" w:hAnsi="TimesNewRoman" w:cs="TimesNewRoman"/>
          <w:b/>
          <w:lang w:val="es-ES_tradnl"/>
        </w:rPr>
        <w:t>necesidades y fortalezas locales</w:t>
      </w:r>
      <w:r w:rsidRPr="002A0380">
        <w:rPr>
          <w:rFonts w:ascii="TimesNewRoman" w:hAnsi="TimesNewRoman" w:cs="TimesNewRoman"/>
          <w:lang w:val="es-ES_tradnl"/>
        </w:rPr>
        <w:t>. No todos los programas tienen las mismas necesidades, ni contextos locales, y la planeación del taller debe tener en cuenta estas características.</w:t>
      </w:r>
    </w:p>
    <w:p w:rsidR="008B0D5C" w:rsidRPr="002A0380" w:rsidRDefault="008B0D5C" w:rsidP="008B0D5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NewRoman" w:hAnsi="TimesNewRoman" w:cs="TimesNewRoman"/>
          <w:lang w:val="es-ES_tradnl"/>
        </w:rPr>
      </w:pPr>
      <w:r w:rsidRPr="002A0380">
        <w:rPr>
          <w:rFonts w:ascii="TimesNewRoman" w:hAnsi="TimesNewRoman" w:cs="TimesNewRoman"/>
          <w:lang w:val="es-ES_tradnl"/>
        </w:rPr>
        <w:t xml:space="preserve">Determinar </w:t>
      </w:r>
      <w:r w:rsidRPr="002A0380">
        <w:rPr>
          <w:rFonts w:ascii="TimesNewRoman" w:hAnsi="TimesNewRoman" w:cs="TimesNewRoman"/>
          <w:b/>
          <w:lang w:val="es-ES_tradnl"/>
        </w:rPr>
        <w:t>diferentes tipos de capacitaciones</w:t>
      </w:r>
      <w:r w:rsidRPr="002A0380">
        <w:rPr>
          <w:rFonts w:ascii="TimesNewRoman" w:hAnsi="TimesNewRoman" w:cs="TimesNewRoman"/>
          <w:lang w:val="es-ES_tradnl"/>
        </w:rPr>
        <w:t xml:space="preserve">, de acuerdo a las necesidades y tiempos del programa, que pueden ofrecerse a los </w:t>
      </w:r>
      <w:r w:rsidR="003E1E1A">
        <w:rPr>
          <w:rFonts w:ascii="TimesNewRoman" w:hAnsi="TimesNewRoman" w:cs="TimesNewRoman"/>
          <w:lang w:val="es-ES_tradnl"/>
        </w:rPr>
        <w:t>docente</w:t>
      </w:r>
      <w:r w:rsidRPr="002A0380">
        <w:rPr>
          <w:rFonts w:ascii="TimesNewRoman" w:hAnsi="TimesNewRoman" w:cs="TimesNewRoman"/>
          <w:lang w:val="es-ES_tradnl"/>
        </w:rPr>
        <w:t>s según las necesidades.</w:t>
      </w:r>
    </w:p>
    <w:p w:rsidR="009245A1" w:rsidRDefault="002A0380" w:rsidP="008B0D5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NewRoman" w:hAnsi="TimesNewRoman" w:cs="TimesNewRoman"/>
          <w:lang w:val="es-ES_tradnl"/>
        </w:rPr>
      </w:pPr>
      <w:r w:rsidRPr="002A0380">
        <w:rPr>
          <w:rFonts w:ascii="TimesNewRoman" w:hAnsi="TimesNewRoman" w:cs="TimesNewRoman"/>
          <w:lang w:val="es-ES_tradnl"/>
        </w:rPr>
        <w:t>Ofrecer</w:t>
      </w:r>
      <w:r w:rsidR="008B0D5C" w:rsidRPr="002A0380">
        <w:rPr>
          <w:rFonts w:ascii="TimesNewRoman" w:hAnsi="TimesNewRoman" w:cs="TimesNewRoman"/>
          <w:lang w:val="es-ES_tradnl"/>
        </w:rPr>
        <w:t xml:space="preserve"> </w:t>
      </w:r>
      <w:r w:rsidR="008B0D5C" w:rsidRPr="002A0380">
        <w:rPr>
          <w:rFonts w:ascii="TimesNewRoman" w:hAnsi="TimesNewRoman" w:cs="TimesNewRoman"/>
          <w:b/>
          <w:lang w:val="es-ES_tradnl"/>
        </w:rPr>
        <w:t xml:space="preserve">estrategias </w:t>
      </w:r>
      <w:r w:rsidR="00214D18" w:rsidRPr="002A0380">
        <w:rPr>
          <w:rFonts w:ascii="TimesNewRoman" w:hAnsi="TimesNewRoman" w:cs="TimesNewRoman"/>
          <w:b/>
          <w:lang w:val="es-ES_tradnl"/>
        </w:rPr>
        <w:t>múltiples</w:t>
      </w:r>
      <w:r w:rsidR="008B0D5C" w:rsidRPr="002A0380">
        <w:rPr>
          <w:rFonts w:ascii="TimesNewRoman" w:hAnsi="TimesNewRoman" w:cs="TimesNewRoman"/>
          <w:b/>
          <w:lang w:val="es-ES_tradnl"/>
        </w:rPr>
        <w:t xml:space="preserve"> de seguimiento y apoyo</w:t>
      </w:r>
      <w:r w:rsidR="008B0D5C" w:rsidRPr="002A0380">
        <w:rPr>
          <w:rFonts w:ascii="TimesNewRoman" w:hAnsi="TimesNewRoman" w:cs="TimesNewRoman"/>
          <w:lang w:val="es-ES_tradnl"/>
        </w:rPr>
        <w:t xml:space="preserve"> a los </w:t>
      </w:r>
      <w:r w:rsidR="003E1E1A">
        <w:rPr>
          <w:rFonts w:ascii="TimesNewRoman" w:hAnsi="TimesNewRoman" w:cs="TimesNewRoman"/>
          <w:lang w:val="es-ES_tradnl"/>
        </w:rPr>
        <w:t>docentes</w:t>
      </w:r>
      <w:r w:rsidR="008B0D5C" w:rsidRPr="002A0380">
        <w:rPr>
          <w:rFonts w:ascii="TimesNewRoman" w:hAnsi="TimesNewRoman" w:cs="TimesNewRoman"/>
          <w:lang w:val="es-ES_tradnl"/>
        </w:rPr>
        <w:t xml:space="preserve">. Estas estrategias pueden incluir mesas de trabajo, </w:t>
      </w:r>
      <w:r w:rsidR="00214D18" w:rsidRPr="002A0380">
        <w:rPr>
          <w:rFonts w:ascii="TimesNewRoman" w:hAnsi="TimesNewRoman" w:cs="TimesNewRoman"/>
          <w:lang w:val="es-ES_tradnl"/>
        </w:rPr>
        <w:t>acompañamiento</w:t>
      </w:r>
      <w:r w:rsidRPr="002A0380">
        <w:rPr>
          <w:rFonts w:ascii="TimesNewRoman" w:hAnsi="TimesNewRoman" w:cs="TimesNewRoman"/>
          <w:lang w:val="es-ES_tradnl"/>
        </w:rPr>
        <w:t xml:space="preserve"> en aula, reuniones virtuales, </w:t>
      </w:r>
      <w:r w:rsidR="00214D18" w:rsidRPr="002A0380">
        <w:rPr>
          <w:rFonts w:ascii="TimesNewRoman" w:hAnsi="TimesNewRoman" w:cs="TimesNewRoman"/>
          <w:lang w:val="es-ES_tradnl"/>
        </w:rPr>
        <w:t>líneas</w:t>
      </w:r>
      <w:r w:rsidRPr="002A0380">
        <w:rPr>
          <w:rFonts w:ascii="TimesNewRoman" w:hAnsi="TimesNewRoman" w:cs="TimesNewRoman"/>
          <w:lang w:val="es-ES_tradnl"/>
        </w:rPr>
        <w:t xml:space="preserve"> </w:t>
      </w:r>
      <w:r w:rsidR="00214D18" w:rsidRPr="002A0380">
        <w:rPr>
          <w:rFonts w:ascii="TimesNewRoman" w:hAnsi="TimesNewRoman" w:cs="TimesNewRoman"/>
          <w:lang w:val="es-ES_tradnl"/>
        </w:rPr>
        <w:t>telefónicas</w:t>
      </w:r>
      <w:r w:rsidRPr="002A0380">
        <w:rPr>
          <w:rFonts w:ascii="TimesNewRoman" w:hAnsi="TimesNewRoman" w:cs="TimesNewRoman"/>
          <w:lang w:val="es-ES_tradnl"/>
        </w:rPr>
        <w:t xml:space="preserve"> de ayuda. Etc.</w:t>
      </w:r>
    </w:p>
    <w:p w:rsidR="00F62B76" w:rsidRDefault="009245A1" w:rsidP="008B0D5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NewRoman" w:hAnsi="TimesNewRoman" w:cs="TimesNewRoman"/>
          <w:lang w:val="es-ES_tradnl"/>
        </w:rPr>
      </w:pPr>
      <w:r>
        <w:rPr>
          <w:rFonts w:ascii="TimesNewRoman" w:hAnsi="TimesNewRoman" w:cs="TimesNewRoman"/>
          <w:lang w:val="es-ES_tradnl"/>
        </w:rPr>
        <w:t xml:space="preserve">Hacer al </w:t>
      </w:r>
      <w:r w:rsidRPr="009245A1">
        <w:rPr>
          <w:rFonts w:ascii="TimesNewRoman" w:hAnsi="TimesNewRoman" w:cs="TimesNewRoman"/>
          <w:b/>
          <w:lang w:val="es-ES_tradnl"/>
        </w:rPr>
        <w:t>docente parte de una comunidad</w:t>
      </w:r>
      <w:r>
        <w:rPr>
          <w:rFonts w:ascii="TimesNewRoman" w:hAnsi="TimesNewRoman" w:cs="TimesNewRoman"/>
          <w:lang w:val="es-ES_tradnl"/>
        </w:rPr>
        <w:t xml:space="preserve">, de aprendizaje y de acción para beneficio del proyecto. </w:t>
      </w:r>
    </w:p>
    <w:p w:rsidR="003E1E1A" w:rsidRPr="001D4DEA" w:rsidRDefault="003E1E1A" w:rsidP="003E1E1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NewRoman" w:hAnsi="TimesNewRoman" w:cs="TimesNewRoman"/>
          <w:lang w:val="es-ES_tradnl"/>
        </w:rPr>
      </w:pPr>
      <w:r w:rsidRPr="001D4DEA">
        <w:rPr>
          <w:rFonts w:ascii="TimesNewRoman" w:hAnsi="TimesNewRoman" w:cs="TimesNewRoman"/>
          <w:lang w:val="es-ES_tradnl"/>
        </w:rPr>
        <w:t xml:space="preserve">Y por ultimo, </w:t>
      </w:r>
      <w:r w:rsidRPr="001D4DEA">
        <w:rPr>
          <w:rFonts w:ascii="TimesNewRoman" w:hAnsi="TimesNewRoman" w:cs="TimesNewRoman"/>
          <w:b/>
          <w:lang w:val="es-ES_tradnl"/>
        </w:rPr>
        <w:t>planear una buena capacitación</w:t>
      </w:r>
      <w:r w:rsidRPr="001D4DEA">
        <w:rPr>
          <w:rFonts w:ascii="TimesNewRoman" w:hAnsi="TimesNewRoman" w:cs="TimesNewRoman"/>
          <w:lang w:val="es-ES_tradnl"/>
        </w:rPr>
        <w:t>, con materiales de lectura y material de a</w:t>
      </w:r>
      <w:r>
        <w:rPr>
          <w:rFonts w:ascii="TimesNewRoman" w:hAnsi="TimesNewRoman" w:cs="TimesNewRoman"/>
          <w:lang w:val="es-ES_tradnl"/>
        </w:rPr>
        <w:t xml:space="preserve">poyo, con sesiones de dialogo y </w:t>
      </w:r>
      <w:r w:rsidRPr="001D4DEA">
        <w:rPr>
          <w:rFonts w:ascii="TimesNewRoman" w:hAnsi="TimesNewRoman" w:cs="TimesNewRoman"/>
          <w:lang w:val="es-ES_tradnl"/>
        </w:rPr>
        <w:t xml:space="preserve">reflexión, y momentos prácticos donde los </w:t>
      </w:r>
      <w:r>
        <w:rPr>
          <w:rFonts w:ascii="TimesNewRoman" w:hAnsi="TimesNewRoman" w:cs="TimesNewRoman"/>
          <w:lang w:val="es-ES_tradnl"/>
        </w:rPr>
        <w:t>docente</w:t>
      </w:r>
      <w:r w:rsidRPr="001D4DEA">
        <w:rPr>
          <w:rFonts w:ascii="TimesNewRoman" w:hAnsi="TimesNewRoman" w:cs="TimesNewRoman"/>
          <w:lang w:val="es-ES_tradnl"/>
        </w:rPr>
        <w:t xml:space="preserve">s puedan usar las herramientas y aprender al mismo tiempo que construyen un producto concreto. </w:t>
      </w:r>
      <w:r>
        <w:rPr>
          <w:rFonts w:ascii="TimesNewRoman" w:hAnsi="TimesNewRoman" w:cs="TimesNewRoman"/>
          <w:lang w:val="es-ES_tradnl"/>
        </w:rPr>
        <w:t xml:space="preserve"> Esta metodología de trabajo debe ser la misma que se quiere que el docente apropie y adapte en su practica.</w:t>
      </w:r>
    </w:p>
    <w:p w:rsidR="002A0380" w:rsidRPr="002A0380" w:rsidRDefault="002A0380" w:rsidP="002A0380">
      <w:pPr>
        <w:widowControl w:val="0"/>
        <w:autoSpaceDE w:val="0"/>
        <w:autoSpaceDN w:val="0"/>
        <w:adjustRightInd w:val="0"/>
        <w:rPr>
          <w:rFonts w:ascii="TimesNewRoman" w:hAnsi="TimesNewRoman" w:cs="TimesNewRoman"/>
          <w:lang w:val="es-ES_tradnl"/>
        </w:rPr>
      </w:pPr>
    </w:p>
    <w:p w:rsidR="002A0380" w:rsidRPr="002A0380" w:rsidRDefault="002A0380" w:rsidP="002A0380">
      <w:pPr>
        <w:widowControl w:val="0"/>
        <w:autoSpaceDE w:val="0"/>
        <w:autoSpaceDN w:val="0"/>
        <w:adjustRightInd w:val="0"/>
        <w:rPr>
          <w:rFonts w:ascii="TimesNewRoman" w:hAnsi="TimesNewRoman" w:cs="TimesNewRoman"/>
          <w:lang w:val="es-ES_tradnl"/>
        </w:rPr>
      </w:pPr>
      <w:r w:rsidRPr="002A0380">
        <w:rPr>
          <w:rFonts w:ascii="TimesNewRoman" w:hAnsi="TimesNewRoman" w:cs="TimesNewRoman"/>
          <w:lang w:val="es-ES_tradnl"/>
        </w:rPr>
        <w:t xml:space="preserve">Se proponen tres </w:t>
      </w:r>
      <w:r w:rsidR="00214D18" w:rsidRPr="002A0380">
        <w:rPr>
          <w:rFonts w:ascii="TimesNewRoman" w:hAnsi="TimesNewRoman" w:cs="TimesNewRoman"/>
          <w:lang w:val="es-ES_tradnl"/>
        </w:rPr>
        <w:t>líneas</w:t>
      </w:r>
      <w:r w:rsidRPr="002A0380">
        <w:rPr>
          <w:rFonts w:ascii="TimesNewRoman" w:hAnsi="TimesNewRoman" w:cs="TimesNewRoman"/>
          <w:lang w:val="es-ES_tradnl"/>
        </w:rPr>
        <w:t xml:space="preserve"> de trabajo, con miras a desarrollar la capacidad de los </w:t>
      </w:r>
      <w:r w:rsidR="003E1E1A">
        <w:rPr>
          <w:rFonts w:ascii="TimesNewRoman" w:hAnsi="TimesNewRoman" w:cs="TimesNewRoman"/>
          <w:lang w:val="es-ES_tradnl"/>
        </w:rPr>
        <w:t>docente</w:t>
      </w:r>
      <w:r w:rsidRPr="002A0380">
        <w:rPr>
          <w:rFonts w:ascii="TimesNewRoman" w:hAnsi="TimesNewRoman" w:cs="TimesNewRoman"/>
          <w:lang w:val="es-ES_tradnl"/>
        </w:rPr>
        <w:t>s:</w:t>
      </w:r>
    </w:p>
    <w:p w:rsidR="002A0380" w:rsidRPr="002A0380" w:rsidRDefault="002A0380" w:rsidP="002A0380">
      <w:pPr>
        <w:widowControl w:val="0"/>
        <w:autoSpaceDE w:val="0"/>
        <w:autoSpaceDN w:val="0"/>
        <w:adjustRightInd w:val="0"/>
        <w:rPr>
          <w:rFonts w:ascii="TimesNewRoman" w:hAnsi="TimesNewRoman" w:cs="TimesNewRoman"/>
          <w:lang w:val="es-ES_tradnl"/>
        </w:rPr>
      </w:pPr>
    </w:p>
    <w:p w:rsidR="002A0380" w:rsidRPr="002A0380" w:rsidRDefault="002A0380" w:rsidP="002A0380">
      <w:pPr>
        <w:widowControl w:val="0"/>
        <w:autoSpaceDE w:val="0"/>
        <w:autoSpaceDN w:val="0"/>
        <w:adjustRightInd w:val="0"/>
        <w:rPr>
          <w:rFonts w:ascii="TimesNewRoman" w:hAnsi="TimesNewRoman" w:cs="TimesNewRoman"/>
          <w:b/>
          <w:bCs/>
          <w:lang w:val="es-ES_tradnl"/>
        </w:rPr>
      </w:pPr>
      <w:r w:rsidRPr="002A0380">
        <w:rPr>
          <w:rFonts w:ascii="TimesNewRoman" w:hAnsi="TimesNewRoman" w:cs="TimesNewRoman"/>
          <w:b/>
          <w:bCs/>
          <w:lang w:val="es-ES_tradnl"/>
        </w:rPr>
        <w:t>Enfoque de capacitación y mecanismos de apoyo</w:t>
      </w:r>
    </w:p>
    <w:p w:rsidR="002A0380" w:rsidRPr="002A0380" w:rsidRDefault="002A0380" w:rsidP="002A0380">
      <w:pPr>
        <w:widowControl w:val="0"/>
        <w:autoSpaceDE w:val="0"/>
        <w:autoSpaceDN w:val="0"/>
        <w:adjustRightInd w:val="0"/>
        <w:rPr>
          <w:rFonts w:ascii="TimesNewRoman" w:hAnsi="TimesNewRoman" w:cs="TimesNewRoman"/>
          <w:lang w:val="es-ES_tradnl"/>
        </w:rPr>
      </w:pPr>
      <w:r w:rsidRPr="002A0380">
        <w:rPr>
          <w:rFonts w:ascii="TimesNewRoman" w:hAnsi="TimesNewRoman" w:cs="TimesNewRoman"/>
          <w:lang w:val="es-ES_tradnl"/>
        </w:rPr>
        <w:t xml:space="preserve">Esta capacidad se logra a través de: i) talleres de capacitación donde los docentes aprendan a utilizar la computadora, y al mismo tiempo, a incorporarla en la practica pedagógica. Esta capacitación deberá estar guiada por la visión y objetivo generales de la iniciativa. Se recomienda que el enfoque sea aprender haciendo y “el haciendo” este enfocado a desarrollo de proyectos concretos a desarrollar en el aula, a pensar en que materiales son necesarios, que aplicaciones del computador seria recomendable que los estudiantes utilicen, en que paginas de Web se podrían apoyar, etc., </w:t>
      </w:r>
      <w:proofErr w:type="spellStart"/>
      <w:r w:rsidRPr="002A0380">
        <w:rPr>
          <w:rFonts w:ascii="TimesNewRoman" w:hAnsi="TimesNewRoman" w:cs="TimesNewRoman"/>
          <w:lang w:val="es-ES_tradnl"/>
        </w:rPr>
        <w:t>ii</w:t>
      </w:r>
      <w:proofErr w:type="spellEnd"/>
      <w:r w:rsidRPr="002A0380">
        <w:rPr>
          <w:rFonts w:ascii="TimesNewRoman" w:hAnsi="TimesNewRoman" w:cs="TimesNewRoman"/>
          <w:lang w:val="es-ES_tradnl"/>
        </w:rPr>
        <w:t xml:space="preserve">) mecanismos de apoyo. Aunque los contenidos de la iniciativa constituyen un mecanismo importante de apoyo a la practica del docente, deben implantarse otros mecanismos mas puntuales como son la asistencia en el aula, la cual puede darse a través de convenios con universidad; líneas telefónicas de ayuda que pueden establecerse con un grupo de desarrolladores técnicos del país; y Blogs o foros electrónicos donde los </w:t>
      </w:r>
      <w:r w:rsidR="003E1E1A">
        <w:rPr>
          <w:rFonts w:ascii="TimesNewRoman" w:hAnsi="TimesNewRoman" w:cs="TimesNewRoman"/>
          <w:lang w:val="es-ES_tradnl"/>
        </w:rPr>
        <w:t>docente</w:t>
      </w:r>
      <w:r w:rsidRPr="002A0380">
        <w:rPr>
          <w:rFonts w:ascii="TimesNewRoman" w:hAnsi="TimesNewRoman" w:cs="TimesNewRoman"/>
          <w:lang w:val="es-ES_tradnl"/>
        </w:rPr>
        <w:t xml:space="preserve">s pueden participar, y </w:t>
      </w:r>
      <w:proofErr w:type="spellStart"/>
      <w:r w:rsidRPr="002A0380">
        <w:rPr>
          <w:rFonts w:ascii="TimesNewRoman" w:hAnsi="TimesNewRoman" w:cs="TimesNewRoman"/>
          <w:lang w:val="es-ES_tradnl"/>
        </w:rPr>
        <w:t>iii</w:t>
      </w:r>
      <w:proofErr w:type="spellEnd"/>
      <w:r w:rsidRPr="002A0380">
        <w:rPr>
          <w:rFonts w:ascii="TimesNewRoman" w:hAnsi="TimesNewRoman" w:cs="TimesNewRoman"/>
          <w:lang w:val="es-ES_tradnl"/>
        </w:rPr>
        <w:t>) clubes de docentes: espacios de trabajo donde los docentes puedan reunirse con frecuencia para compartir éxitos, problemas y soluciones.</w:t>
      </w:r>
    </w:p>
    <w:p w:rsidR="002A0380" w:rsidRPr="002A0380" w:rsidRDefault="002A0380" w:rsidP="002A0380">
      <w:pPr>
        <w:widowControl w:val="0"/>
        <w:autoSpaceDE w:val="0"/>
        <w:autoSpaceDN w:val="0"/>
        <w:adjustRightInd w:val="0"/>
        <w:rPr>
          <w:rFonts w:ascii="TimesNewRoman" w:hAnsi="TimesNewRoman" w:cs="TimesNewRoman"/>
          <w:lang w:val="es-ES_tradnl"/>
        </w:rPr>
      </w:pPr>
    </w:p>
    <w:p w:rsidR="002A0380" w:rsidRPr="002A0380" w:rsidRDefault="002A0380" w:rsidP="002A0380">
      <w:pPr>
        <w:widowControl w:val="0"/>
        <w:autoSpaceDE w:val="0"/>
        <w:autoSpaceDN w:val="0"/>
        <w:adjustRightInd w:val="0"/>
        <w:rPr>
          <w:rFonts w:ascii="TimesNewRoman" w:hAnsi="TimesNewRoman" w:cs="TimesNewRoman"/>
          <w:lang w:val="es-ES_tradnl"/>
        </w:rPr>
      </w:pPr>
      <w:r w:rsidRPr="002A0380">
        <w:rPr>
          <w:rFonts w:ascii="TimesNewRoman" w:hAnsi="TimesNewRoman" w:cs="TimesNewRoman"/>
          <w:b/>
          <w:bCs/>
          <w:lang w:val="es-ES_tradnl"/>
        </w:rPr>
        <w:t xml:space="preserve">Desarrollo de contenidos: </w:t>
      </w:r>
      <w:r w:rsidRPr="002A0380">
        <w:rPr>
          <w:rFonts w:ascii="TimesNewRoman" w:hAnsi="TimesNewRoman" w:cs="TimesNewRoman"/>
          <w:lang w:val="es-ES_tradnl"/>
        </w:rPr>
        <w:t>se podrían pensar en dos tipos de documentos: i)</w:t>
      </w:r>
    </w:p>
    <w:p w:rsidR="002A0380" w:rsidRPr="002A0380" w:rsidRDefault="002A0380" w:rsidP="002A0380">
      <w:pPr>
        <w:widowControl w:val="0"/>
        <w:autoSpaceDE w:val="0"/>
        <w:autoSpaceDN w:val="0"/>
        <w:adjustRightInd w:val="0"/>
        <w:rPr>
          <w:rFonts w:ascii="TimesNewRoman" w:hAnsi="TimesNewRoman" w:cs="TimesNewRoman"/>
          <w:lang w:val="es-ES_tradnl"/>
        </w:rPr>
      </w:pPr>
      <w:r w:rsidRPr="002A0380">
        <w:rPr>
          <w:rFonts w:ascii="TimesNewRoman" w:hAnsi="TimesNewRoman" w:cs="TimesNewRoman"/>
          <w:lang w:val="es-ES_tradnl"/>
        </w:rPr>
        <w:t>materiales de guía de inicio de las diferentes aplicaciones del computador y trucos</w:t>
      </w:r>
    </w:p>
    <w:p w:rsidR="002A0380" w:rsidRPr="002A0380" w:rsidRDefault="002A0380" w:rsidP="002A0380">
      <w:pPr>
        <w:widowControl w:val="0"/>
        <w:autoSpaceDE w:val="0"/>
        <w:autoSpaceDN w:val="0"/>
        <w:adjustRightInd w:val="0"/>
        <w:rPr>
          <w:rFonts w:ascii="TimesNewRoman" w:hAnsi="TimesNewRoman" w:cs="TimesNewRoman"/>
          <w:lang w:val="es-ES_tradnl"/>
        </w:rPr>
      </w:pPr>
      <w:r w:rsidRPr="002A0380">
        <w:rPr>
          <w:rFonts w:ascii="TimesNewRoman" w:hAnsi="TimesNewRoman" w:cs="TimesNewRoman"/>
          <w:lang w:val="es-ES_tradnl"/>
        </w:rPr>
        <w:t>con la computadora (por ejemplo, como copiar una imagen en un documento,</w:t>
      </w:r>
    </w:p>
    <w:p w:rsidR="002A0380" w:rsidRPr="002A0380" w:rsidRDefault="002A0380" w:rsidP="002A0380">
      <w:pPr>
        <w:widowControl w:val="0"/>
        <w:autoSpaceDE w:val="0"/>
        <w:autoSpaceDN w:val="0"/>
        <w:adjustRightInd w:val="0"/>
        <w:rPr>
          <w:rFonts w:ascii="TimesNewRoman" w:hAnsi="TimesNewRoman" w:cs="TimesNewRoman"/>
          <w:lang w:val="es-ES_tradnl"/>
        </w:rPr>
      </w:pPr>
      <w:r w:rsidRPr="002A0380">
        <w:rPr>
          <w:rFonts w:ascii="TimesNewRoman" w:hAnsi="TimesNewRoman" w:cs="TimesNewRoman"/>
          <w:lang w:val="es-ES_tradnl"/>
        </w:rPr>
        <w:t xml:space="preserve">como establecer una conversación, etc.); y </w:t>
      </w:r>
      <w:proofErr w:type="spellStart"/>
      <w:r w:rsidRPr="002A0380">
        <w:rPr>
          <w:rFonts w:ascii="TimesNewRoman" w:hAnsi="TimesNewRoman" w:cs="TimesNewRoman"/>
          <w:lang w:val="es-ES_tradnl"/>
        </w:rPr>
        <w:t>ii</w:t>
      </w:r>
      <w:proofErr w:type="spellEnd"/>
      <w:r w:rsidRPr="002A0380">
        <w:rPr>
          <w:rFonts w:ascii="TimesNewRoman" w:hAnsi="TimesNewRoman" w:cs="TimesNewRoman"/>
          <w:lang w:val="es-ES_tradnl"/>
        </w:rPr>
        <w:t>) ideas de proyectos que van de</w:t>
      </w:r>
    </w:p>
    <w:p w:rsidR="002A0380" w:rsidRPr="002A0380" w:rsidRDefault="002A0380" w:rsidP="002A0380">
      <w:pPr>
        <w:widowControl w:val="0"/>
        <w:autoSpaceDE w:val="0"/>
        <w:autoSpaceDN w:val="0"/>
        <w:adjustRightInd w:val="0"/>
        <w:rPr>
          <w:rFonts w:ascii="TimesNewRoman" w:hAnsi="TimesNewRoman" w:cs="TimesNewRoman"/>
          <w:lang w:val="es-ES_tradnl"/>
        </w:rPr>
      </w:pPr>
      <w:r w:rsidRPr="002A0380">
        <w:rPr>
          <w:rFonts w:ascii="TimesNewRoman" w:hAnsi="TimesNewRoman" w:cs="TimesNewRoman"/>
          <w:lang w:val="es-ES_tradnl"/>
        </w:rPr>
        <w:t>acuerdo a temas específicos que pueden ser de interés y/o relevantes al entorno en</w:t>
      </w:r>
    </w:p>
    <w:p w:rsidR="002A0380" w:rsidRPr="002A0380" w:rsidRDefault="002A0380" w:rsidP="002A0380">
      <w:pPr>
        <w:widowControl w:val="0"/>
        <w:autoSpaceDE w:val="0"/>
        <w:autoSpaceDN w:val="0"/>
        <w:adjustRightInd w:val="0"/>
        <w:rPr>
          <w:rFonts w:ascii="TimesNewRoman" w:hAnsi="TimesNewRoman" w:cs="TimesNewRoman"/>
          <w:lang w:val="es-ES_tradnl"/>
        </w:rPr>
      </w:pPr>
      <w:r w:rsidRPr="002A0380">
        <w:rPr>
          <w:rFonts w:ascii="TimesNewRoman" w:hAnsi="TimesNewRoman" w:cs="TimesNewRoman"/>
          <w:lang w:val="es-ES_tradnl"/>
        </w:rPr>
        <w:t>que viven los estudiantes y docentes.</w:t>
      </w:r>
    </w:p>
    <w:p w:rsidR="002A0380" w:rsidRDefault="002A0380" w:rsidP="002A0380">
      <w:pPr>
        <w:widowControl w:val="0"/>
        <w:autoSpaceDE w:val="0"/>
        <w:autoSpaceDN w:val="0"/>
        <w:adjustRightInd w:val="0"/>
        <w:rPr>
          <w:rFonts w:ascii="TimesNewRoman" w:hAnsi="TimesNewRoman" w:cs="TimesNewRoman"/>
          <w:lang w:val="es-ES_tradnl"/>
        </w:rPr>
      </w:pPr>
    </w:p>
    <w:p w:rsidR="002A0380" w:rsidRPr="002A0380" w:rsidRDefault="002A0380" w:rsidP="002A0380">
      <w:pPr>
        <w:widowControl w:val="0"/>
        <w:autoSpaceDE w:val="0"/>
        <w:autoSpaceDN w:val="0"/>
        <w:adjustRightInd w:val="0"/>
        <w:rPr>
          <w:rFonts w:ascii="TimesNewRoman" w:hAnsi="TimesNewRoman" w:cs="TimesNewRoman"/>
          <w:lang w:val="es-ES_tradnl"/>
        </w:rPr>
      </w:pPr>
      <w:r w:rsidRPr="002A0380">
        <w:rPr>
          <w:rFonts w:ascii="TimesNewRoman" w:hAnsi="TimesNewRoman" w:cs="TimesNewRoman"/>
          <w:lang w:val="es-ES_tradnl"/>
        </w:rPr>
        <w:t>Debe existir una librería inicial de proyectos que ayudaran al docente a integrar la</w:t>
      </w:r>
      <w:r>
        <w:rPr>
          <w:rFonts w:ascii="TimesNewRoman" w:hAnsi="TimesNewRoman" w:cs="TimesNewRoman"/>
          <w:lang w:val="es-ES_tradnl"/>
        </w:rPr>
        <w:t xml:space="preserve"> </w:t>
      </w:r>
      <w:r w:rsidRPr="002A0380">
        <w:rPr>
          <w:rFonts w:ascii="TimesNewRoman" w:hAnsi="TimesNewRoman" w:cs="TimesNewRoman"/>
          <w:lang w:val="es-ES_tradnl"/>
        </w:rPr>
        <w:t>computadora en su práctica pedagógica, pero que al mismo tiempo los motivará a</w:t>
      </w:r>
      <w:r>
        <w:rPr>
          <w:rFonts w:ascii="TimesNewRoman" w:hAnsi="TimesNewRoman" w:cs="TimesNewRoman"/>
          <w:lang w:val="es-ES_tradnl"/>
        </w:rPr>
        <w:t xml:space="preserve"> </w:t>
      </w:r>
      <w:r w:rsidRPr="002A0380">
        <w:rPr>
          <w:rFonts w:ascii="TimesNewRoman" w:hAnsi="TimesNewRoman" w:cs="TimesNewRoman"/>
          <w:lang w:val="es-ES_tradnl"/>
        </w:rPr>
        <w:t>crear sus propios proyectos, enfoque de las capacitaciones descrito en el punto</w:t>
      </w:r>
      <w:r>
        <w:rPr>
          <w:rFonts w:ascii="TimesNewRoman" w:hAnsi="TimesNewRoman" w:cs="TimesNewRoman"/>
          <w:lang w:val="es-ES_tradnl"/>
        </w:rPr>
        <w:t xml:space="preserve"> </w:t>
      </w:r>
      <w:r w:rsidRPr="002A0380">
        <w:rPr>
          <w:rFonts w:ascii="TimesNewRoman" w:hAnsi="TimesNewRoman" w:cs="TimesNewRoman"/>
          <w:lang w:val="es-ES_tradnl"/>
        </w:rPr>
        <w:t xml:space="preserve">anterior. Puede ser que cada </w:t>
      </w:r>
      <w:r w:rsidR="003E1E1A">
        <w:rPr>
          <w:rFonts w:ascii="TimesNewRoman" w:hAnsi="TimesNewRoman" w:cs="TimesNewRoman"/>
          <w:lang w:val="es-ES_tradnl"/>
        </w:rPr>
        <w:t>docente</w:t>
      </w:r>
      <w:r w:rsidRPr="002A0380">
        <w:rPr>
          <w:rFonts w:ascii="TimesNewRoman" w:hAnsi="TimesNewRoman" w:cs="TimesNewRoman"/>
          <w:lang w:val="es-ES_tradnl"/>
        </w:rPr>
        <w:t xml:space="preserve"> use la computadora en su clase individual o</w:t>
      </w:r>
      <w:r>
        <w:rPr>
          <w:rFonts w:ascii="TimesNewRoman" w:hAnsi="TimesNewRoman" w:cs="TimesNewRoman"/>
          <w:lang w:val="es-ES_tradnl"/>
        </w:rPr>
        <w:t xml:space="preserve"> </w:t>
      </w:r>
      <w:r w:rsidRPr="002A0380">
        <w:rPr>
          <w:rFonts w:ascii="TimesNewRoman" w:hAnsi="TimesNewRoman" w:cs="TimesNewRoman"/>
          <w:lang w:val="es-ES_tradnl"/>
        </w:rPr>
        <w:t xml:space="preserve">varios </w:t>
      </w:r>
      <w:r w:rsidR="003E1E1A">
        <w:rPr>
          <w:rFonts w:ascii="TimesNewRoman" w:hAnsi="TimesNewRoman" w:cs="TimesNewRoman"/>
          <w:lang w:val="es-ES_tradnl"/>
        </w:rPr>
        <w:t>docente</w:t>
      </w:r>
      <w:r w:rsidRPr="002A0380">
        <w:rPr>
          <w:rFonts w:ascii="TimesNewRoman" w:hAnsi="TimesNewRoman" w:cs="TimesNewRoman"/>
          <w:lang w:val="es-ES_tradnl"/>
        </w:rPr>
        <w:t>s de diferentes áreas se reunirán a diseñar proyectos conjuntos.</w:t>
      </w:r>
      <w:r>
        <w:rPr>
          <w:rFonts w:ascii="TimesNewRoman" w:hAnsi="TimesNewRoman" w:cs="TimesNewRoman"/>
          <w:lang w:val="es-ES_tradnl"/>
        </w:rPr>
        <w:t xml:space="preserve"> </w:t>
      </w:r>
      <w:r w:rsidRPr="002A0380">
        <w:rPr>
          <w:rFonts w:ascii="TimesNewRoman" w:hAnsi="TimesNewRoman" w:cs="TimesNewRoman"/>
          <w:lang w:val="es-ES_tradnl"/>
        </w:rPr>
        <w:t>Esto permitirá hacer explicito los conceptos que los proyectos integran y</w:t>
      </w:r>
      <w:r>
        <w:rPr>
          <w:rFonts w:ascii="TimesNewRoman" w:hAnsi="TimesNewRoman" w:cs="TimesNewRoman"/>
          <w:lang w:val="es-ES_tradnl"/>
        </w:rPr>
        <w:t xml:space="preserve"> </w:t>
      </w:r>
      <w:r w:rsidRPr="002A0380">
        <w:rPr>
          <w:rFonts w:ascii="TimesNewRoman" w:hAnsi="TimesNewRoman" w:cs="TimesNewRoman"/>
          <w:lang w:val="es-ES_tradnl"/>
        </w:rPr>
        <w:t>promueven, resaltando especialmente aquellos conceptos que se pueden</w:t>
      </w:r>
      <w:r>
        <w:rPr>
          <w:rFonts w:ascii="TimesNewRoman" w:hAnsi="TimesNewRoman" w:cs="TimesNewRoman"/>
          <w:lang w:val="es-ES_tradnl"/>
        </w:rPr>
        <w:t xml:space="preserve"> </w:t>
      </w:r>
      <w:r w:rsidRPr="002A0380">
        <w:rPr>
          <w:rFonts w:ascii="TimesNewRoman" w:hAnsi="TimesNewRoman" w:cs="TimesNewRoman"/>
          <w:lang w:val="es-ES_tradnl"/>
        </w:rPr>
        <w:t>"manipular" y entender con la computadora, pero que con papel y lápiz seria mas</w:t>
      </w:r>
      <w:r>
        <w:rPr>
          <w:rFonts w:ascii="TimesNewRoman" w:hAnsi="TimesNewRoman" w:cs="TimesNewRoman"/>
          <w:lang w:val="es-ES_tradnl"/>
        </w:rPr>
        <w:t xml:space="preserve"> </w:t>
      </w:r>
      <w:r w:rsidRPr="002A0380">
        <w:rPr>
          <w:rFonts w:ascii="TimesNewRoman" w:hAnsi="TimesNewRoman" w:cs="TimesNewRoman"/>
          <w:lang w:val="es-ES_tradnl"/>
        </w:rPr>
        <w:t>difícil o casi imposible.</w:t>
      </w:r>
    </w:p>
    <w:p w:rsidR="002A0380" w:rsidRPr="002A0380" w:rsidRDefault="002A0380" w:rsidP="002A0380">
      <w:pPr>
        <w:widowControl w:val="0"/>
        <w:autoSpaceDE w:val="0"/>
        <w:autoSpaceDN w:val="0"/>
        <w:adjustRightInd w:val="0"/>
        <w:rPr>
          <w:rFonts w:ascii="TimesNewRoman" w:hAnsi="TimesNewRoman" w:cs="TimesNewRoman"/>
          <w:lang w:val="es-ES_tradnl"/>
        </w:rPr>
      </w:pPr>
    </w:p>
    <w:p w:rsidR="008B0D5C" w:rsidRPr="002A0380" w:rsidRDefault="002A0380" w:rsidP="002A0380">
      <w:pPr>
        <w:widowControl w:val="0"/>
        <w:autoSpaceDE w:val="0"/>
        <w:autoSpaceDN w:val="0"/>
        <w:adjustRightInd w:val="0"/>
        <w:rPr>
          <w:rFonts w:ascii="TimesNewRoman" w:hAnsi="TimesNewRoman" w:cs="TimesNewRoman"/>
          <w:lang w:val="es-ES_tradnl"/>
        </w:rPr>
      </w:pPr>
      <w:r w:rsidRPr="002A0380">
        <w:rPr>
          <w:rFonts w:ascii="TimesNewRoman" w:hAnsi="TimesNewRoman" w:cs="TimesNewRoman"/>
          <w:b/>
          <w:bCs/>
          <w:lang w:val="es-ES_tradnl"/>
        </w:rPr>
        <w:t>Integración con la familia</w:t>
      </w:r>
      <w:r w:rsidR="009245A1">
        <w:rPr>
          <w:rFonts w:ascii="TimesNewRoman" w:hAnsi="TimesNewRoman" w:cs="TimesNewRoman"/>
          <w:b/>
          <w:bCs/>
          <w:lang w:val="es-ES_tradnl"/>
        </w:rPr>
        <w:t xml:space="preserve"> y otros miembros de la comunidad</w:t>
      </w:r>
      <w:r w:rsidRPr="002A0380">
        <w:rPr>
          <w:rFonts w:ascii="TimesNewRoman" w:hAnsi="TimesNewRoman" w:cs="TimesNewRoman"/>
          <w:lang w:val="es-ES_tradnl"/>
        </w:rPr>
        <w:t>: a través de acti</w:t>
      </w:r>
      <w:r>
        <w:rPr>
          <w:rFonts w:ascii="TimesNewRoman" w:hAnsi="TimesNewRoman" w:cs="TimesNewRoman"/>
          <w:lang w:val="es-ES_tradnl"/>
        </w:rPr>
        <w:t>vidades donde los padres</w:t>
      </w:r>
      <w:r w:rsidR="009245A1">
        <w:rPr>
          <w:rFonts w:ascii="TimesNewRoman" w:hAnsi="TimesNewRoman" w:cs="TimesNewRoman"/>
          <w:lang w:val="es-ES_tradnl"/>
        </w:rPr>
        <w:t>,</w:t>
      </w:r>
      <w:r>
        <w:rPr>
          <w:rFonts w:ascii="TimesNewRoman" w:hAnsi="TimesNewRoman" w:cs="TimesNewRoman"/>
          <w:lang w:val="es-ES_tradnl"/>
        </w:rPr>
        <w:t xml:space="preserve"> </w:t>
      </w:r>
      <w:r w:rsidR="009245A1">
        <w:rPr>
          <w:rFonts w:ascii="TimesNewRoman" w:hAnsi="TimesNewRoman" w:cs="TimesNewRoman"/>
          <w:lang w:val="es-ES_tradnl"/>
        </w:rPr>
        <w:t xml:space="preserve">y otros miembro de la comunidad, </w:t>
      </w:r>
      <w:r>
        <w:rPr>
          <w:rFonts w:ascii="TimesNewRoman" w:hAnsi="TimesNewRoman" w:cs="TimesNewRoman"/>
          <w:lang w:val="es-ES_tradnl"/>
        </w:rPr>
        <w:t xml:space="preserve">puedan </w:t>
      </w:r>
      <w:r w:rsidR="009245A1">
        <w:rPr>
          <w:rFonts w:ascii="TimesNewRoman" w:hAnsi="TimesNewRoman" w:cs="TimesNewRoman"/>
          <w:lang w:val="es-ES_tradnl"/>
        </w:rPr>
        <w:t xml:space="preserve">trabajar con los niños </w:t>
      </w:r>
      <w:r w:rsidRPr="002A0380">
        <w:rPr>
          <w:rFonts w:ascii="TimesNewRoman" w:hAnsi="TimesNewRoman" w:cs="TimesNewRoman"/>
          <w:lang w:val="es-ES_tradnl"/>
        </w:rPr>
        <w:t>en proyectos concretos relacionados con sus intereses. Esto</w:t>
      </w:r>
      <w:r>
        <w:rPr>
          <w:rFonts w:ascii="TimesNewRoman" w:hAnsi="TimesNewRoman" w:cs="TimesNewRoman"/>
          <w:lang w:val="es-ES_tradnl"/>
        </w:rPr>
        <w:t xml:space="preserve"> </w:t>
      </w:r>
      <w:r w:rsidRPr="002A0380">
        <w:rPr>
          <w:rFonts w:ascii="TimesNewRoman" w:hAnsi="TimesNewRoman" w:cs="TimesNewRoman"/>
          <w:lang w:val="es-ES_tradnl"/>
        </w:rPr>
        <w:t xml:space="preserve">con el </w:t>
      </w:r>
      <w:r w:rsidR="009245A1">
        <w:rPr>
          <w:rFonts w:ascii="TimesNewRoman" w:hAnsi="TimesNewRoman" w:cs="TimesNewRoman"/>
          <w:lang w:val="es-ES_tradnl"/>
        </w:rPr>
        <w:t xml:space="preserve">fin de hacer que dichos miembros de la comunidad </w:t>
      </w:r>
      <w:r w:rsidRPr="002A0380">
        <w:rPr>
          <w:rFonts w:ascii="TimesNewRoman" w:hAnsi="TimesNewRoman" w:cs="TimesNewRoman"/>
          <w:lang w:val="es-ES_tradnl"/>
        </w:rPr>
        <w:t xml:space="preserve">puedan compartir con sus </w:t>
      </w:r>
      <w:r w:rsidR="009245A1">
        <w:rPr>
          <w:rFonts w:ascii="TimesNewRoman" w:hAnsi="TimesNewRoman" w:cs="TimesNewRoman"/>
          <w:lang w:val="es-ES_tradnl"/>
        </w:rPr>
        <w:t>niños</w:t>
      </w:r>
      <w:r w:rsidRPr="002A0380">
        <w:rPr>
          <w:rFonts w:ascii="TimesNewRoman" w:hAnsi="TimesNewRoman" w:cs="TimesNewRoman"/>
          <w:lang w:val="es-ES_tradnl"/>
        </w:rPr>
        <w:t xml:space="preserve"> conocimientos y</w:t>
      </w:r>
      <w:r>
        <w:rPr>
          <w:rFonts w:ascii="TimesNewRoman" w:hAnsi="TimesNewRoman" w:cs="TimesNewRoman"/>
          <w:lang w:val="es-ES_tradnl"/>
        </w:rPr>
        <w:t xml:space="preserve"> </w:t>
      </w:r>
      <w:r w:rsidRPr="002A0380">
        <w:rPr>
          <w:rFonts w:ascii="TimesNewRoman" w:hAnsi="TimesNewRoman" w:cs="TimesNewRoman"/>
          <w:lang w:val="es-ES_tradnl"/>
        </w:rPr>
        <w:t>experiencias, pero al mismo tiempo entiendan el valor de la computadora y como</w:t>
      </w:r>
      <w:r>
        <w:rPr>
          <w:rFonts w:ascii="TimesNewRoman" w:hAnsi="TimesNewRoman" w:cs="TimesNewRoman"/>
          <w:lang w:val="es-ES_tradnl"/>
        </w:rPr>
        <w:t xml:space="preserve"> </w:t>
      </w:r>
      <w:r w:rsidRPr="002A0380">
        <w:rPr>
          <w:rFonts w:ascii="TimesNewRoman" w:hAnsi="TimesNewRoman" w:cs="TimesNewRoman"/>
          <w:lang w:val="es-ES_tradnl"/>
        </w:rPr>
        <w:t xml:space="preserve">esto tiene sentido en el proceso de aprendizaje. </w:t>
      </w:r>
    </w:p>
    <w:sectPr w:rsidR="008B0D5C" w:rsidRPr="002A0380" w:rsidSect="008B0D5C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NewRoman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D30D2"/>
    <w:multiLevelType w:val="hybridMultilevel"/>
    <w:tmpl w:val="CFE2953A"/>
    <w:lvl w:ilvl="0" w:tplc="FE86F488">
      <w:start w:val="9"/>
      <w:numFmt w:val="bullet"/>
      <w:lvlText w:val="-"/>
      <w:lvlJc w:val="left"/>
      <w:pPr>
        <w:ind w:left="720" w:hanging="360"/>
      </w:pPr>
      <w:rPr>
        <w:rFonts w:ascii="TimesNewRoman" w:eastAsiaTheme="minorHAnsi" w:hAnsi="TimesNewRoman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8B0D5C"/>
    <w:rsid w:val="00115A80"/>
    <w:rsid w:val="00214D18"/>
    <w:rsid w:val="002A0380"/>
    <w:rsid w:val="002D40F3"/>
    <w:rsid w:val="003E1E1A"/>
    <w:rsid w:val="008B0D5C"/>
    <w:rsid w:val="009245A1"/>
    <w:rsid w:val="00F62B76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8F07FA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8B0D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650</Words>
  <Characters>3708</Characters>
  <Application>Microsoft Macintosh Word</Application>
  <DocSecurity>0</DocSecurity>
  <Lines>30</Lines>
  <Paragraphs>7</Paragraphs>
  <ScaleCrop>false</ScaleCrop>
  <Company>One Laptop Per Child</Company>
  <LinksUpToDate>false</LinksUpToDate>
  <CharactersWithSpaces>4553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Urrea</dc:creator>
  <cp:keywords/>
  <cp:lastModifiedBy>Claudia Urrea</cp:lastModifiedBy>
  <cp:revision>3</cp:revision>
  <dcterms:created xsi:type="dcterms:W3CDTF">2011-09-27T12:41:00Z</dcterms:created>
  <dcterms:modified xsi:type="dcterms:W3CDTF">2011-09-27T14:00:00Z</dcterms:modified>
</cp:coreProperties>
</file>