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D8A" w:rsidRPr="00196B98" w:rsidRDefault="00435F34" w:rsidP="004C5D8A">
      <w:pPr>
        <w:tabs>
          <w:tab w:val="left" w:pos="6460"/>
          <w:tab w:val="left" w:pos="7510"/>
        </w:tabs>
        <w:spacing w:line="240" w:lineRule="auto"/>
        <w:rPr>
          <w:b/>
        </w:rPr>
      </w:pPr>
      <w:r>
        <w:rPr>
          <w:b/>
          <w:noProof/>
          <w:sz w:val="32"/>
          <w:szCs w:val="32"/>
        </w:rPr>
        <w:pict>
          <v:group id="_x0000_s1026" style="position:absolute;margin-left:13pt;margin-top:19.5pt;width:587pt;height:50.5pt;z-index:-251656192;mso-position-horizontal-relative:page;mso-position-vertical-relative:page" coordorigin="1652,3240" coordsize="9349,1800">
            <v:roundrect id="_x0000_s1027" style="position:absolute;left:1652;top:3240;width:499;height:1800;mso-wrap-edited:f;mso-position-horizontal-relative:page;mso-position-vertical-relative:page" arcsize="14248f" wrapcoords="-939 0 -939 21240 21600 21240 21600 0 -939 0" fillcolor="#548dd4 [1951]" stroked="f">
              <v:fill color2="#8db3e2 [1311]" rotate="t" focus="100%" type="gradient"/>
            </v:roundrect>
            <v:roundrect id="_x0000_s1028" style="position:absolute;left:1946;top:3240;width:2314;height:1800;mso-wrap-edited:f;mso-position-horizontal-relative:page;mso-position-vertical-relative:page" arcsize="0" wrapcoords="-37 0 -37 21240 21600 21240 21600 0 -37 0" fillcolor="#8db3e2 [1311]" stroked="f">
              <v:fill color2="#b8cce4 [1300]" rotate="t" focus="100%" type="gradient"/>
            </v:roundrect>
            <v:roundrect id="_x0000_s1029" style="position:absolute;left:2151;top:3240;width:8850;height:1800;mso-wrap-edited:f;mso-position-horizontal-relative:page;mso-position-vertical-relative:page" arcsize="3896f" wrapcoords="37 0 -37 360 -37 20520 0 21240 21562 21240 21600 20520 21600 360 21524 0 37 0" fillcolor="#8db3e2 [1311]" stroked="f">
              <v:fill color2="#b8cce4 [1300]" rotate="t" focus="100%" type="gradient"/>
              <v:textbox style="mso-next-textbox:#_x0000_s1029" inset="0,,36pt">
                <w:txbxContent>
                  <w:p w:rsidR="004C5D8A" w:rsidRPr="00A93121" w:rsidRDefault="00317907" w:rsidP="004C5D8A">
                    <w:pPr>
                      <w:spacing w:before="60" w:after="60"/>
                      <w:rPr>
                        <w:rFonts w:asciiTheme="majorHAnsi" w:eastAsiaTheme="majorEastAsia" w:hAnsiTheme="majorHAnsi" w:cstheme="majorBidi"/>
                        <w:b/>
                        <w:color w:val="1F497D" w:themeColor="text2"/>
                        <w:sz w:val="44"/>
                        <w:szCs w:val="44"/>
                      </w:rPr>
                    </w:pPr>
                    <w:r>
                      <w:rPr>
                        <w:rFonts w:asciiTheme="majorHAnsi" w:eastAsiaTheme="majorEastAsia" w:hAnsiTheme="majorHAnsi" w:cstheme="majorBidi"/>
                        <w:b/>
                        <w:color w:val="1F497D" w:themeColor="text2"/>
                        <w:sz w:val="28"/>
                        <w:szCs w:val="28"/>
                      </w:rPr>
                      <w:t>Record/</w:t>
                    </w:r>
                    <w:r w:rsidR="004C5D8A">
                      <w:rPr>
                        <w:rFonts w:asciiTheme="majorHAnsi" w:eastAsiaTheme="majorEastAsia" w:hAnsiTheme="majorHAnsi" w:cstheme="majorBidi"/>
                        <w:b/>
                        <w:color w:val="1F497D" w:themeColor="text2"/>
                        <w:sz w:val="28"/>
                        <w:szCs w:val="28"/>
                      </w:rPr>
                      <w:t xml:space="preserve">Write: </w:t>
                    </w:r>
                    <w:r w:rsidR="00B26AA3">
                      <w:rPr>
                        <w:rFonts w:asciiTheme="majorHAnsi" w:eastAsiaTheme="majorEastAsia" w:hAnsiTheme="majorHAnsi" w:cstheme="majorBidi"/>
                        <w:b/>
                        <w:color w:val="1F497D" w:themeColor="text2"/>
                        <w:sz w:val="28"/>
                        <w:szCs w:val="28"/>
                      </w:rPr>
                      <w:t>Cultural Traditions</w:t>
                    </w:r>
                  </w:p>
                  <w:p w:rsidR="004C5D8A" w:rsidRDefault="008A5824" w:rsidP="008A5824">
                    <w:r>
                      <w:rPr>
                        <w:noProof/>
                      </w:rPr>
                      <w:drawing>
                        <wp:inline distT="0" distB="0" distL="0" distR="0">
                          <wp:extent cx="184150" cy="207169"/>
                          <wp:effectExtent l="19050" t="0" r="6350" b="0"/>
                          <wp:docPr id="103" name="Picture 14" descr="C:\Documents and Settings\Julia\Local Settings\Temporary Internet Files\Content.Word\Screenshot_1_2_3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Julia\Local Settings\Temporary Internet Files\Content.Word\Screenshot_1_2_3_4.png"/>
                                  <pic:cNvPicPr>
                                    <a:picLocks noChangeAspect="1" noChangeArrowheads="1"/>
                                  </pic:cNvPicPr>
                                </pic:nvPicPr>
                                <pic:blipFill>
                                  <a:blip r:embed="rId4"/>
                                  <a:srcRect/>
                                  <a:stretch>
                                    <a:fillRect/>
                                  </a:stretch>
                                </pic:blipFill>
                                <pic:spPr bwMode="auto">
                                  <a:xfrm>
                                    <a:off x="0" y="0"/>
                                    <a:ext cx="184042" cy="207047"/>
                                  </a:xfrm>
                                  <a:prstGeom prst="rect">
                                    <a:avLst/>
                                  </a:prstGeom>
                                  <a:noFill/>
                                  <a:ln w="9525">
                                    <a:noFill/>
                                    <a:miter lim="800000"/>
                                    <a:headEnd/>
                                    <a:tailEnd/>
                                  </a:ln>
                                </pic:spPr>
                              </pic:pic>
                            </a:graphicData>
                          </a:graphic>
                        </wp:inline>
                      </w:drawing>
                    </w:r>
                    <w:r>
                      <w:rPr>
                        <w:noProof/>
                      </w:rPr>
                      <w:drawing>
                        <wp:inline distT="0" distB="0" distL="0" distR="0">
                          <wp:extent cx="292100" cy="203200"/>
                          <wp:effectExtent l="19050" t="0" r="0" b="0"/>
                          <wp:docPr id="104" name="Picture 17" descr="C:\Documents and Settings\Julia\Local Settings\Temporary Internet Files\Content.Word\Screenshot_1_2_3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Julia\Local Settings\Temporary Internet Files\Content.Word\Screenshot_1_2_3_4.png"/>
                                  <pic:cNvPicPr>
                                    <a:picLocks noChangeAspect="1" noChangeArrowheads="1"/>
                                  </pic:cNvPicPr>
                                </pic:nvPicPr>
                                <pic:blipFill>
                                  <a:blip r:embed="rId5"/>
                                  <a:srcRect/>
                                  <a:stretch>
                                    <a:fillRect/>
                                  </a:stretch>
                                </pic:blipFill>
                                <pic:spPr bwMode="auto">
                                  <a:xfrm>
                                    <a:off x="0" y="0"/>
                                    <a:ext cx="292100" cy="203200"/>
                                  </a:xfrm>
                                  <a:prstGeom prst="rect">
                                    <a:avLst/>
                                  </a:prstGeom>
                                  <a:noFill/>
                                  <a:ln w="9525">
                                    <a:noFill/>
                                    <a:miter lim="800000"/>
                                    <a:headEnd/>
                                    <a:tailEnd/>
                                  </a:ln>
                                </pic:spPr>
                              </pic:pic>
                            </a:graphicData>
                          </a:graphic>
                        </wp:inline>
                      </w:drawing>
                    </w:r>
                  </w:p>
                </w:txbxContent>
              </v:textbox>
            </v:roundrect>
            <w10:wrap anchorx="page" anchory="page"/>
          </v:group>
        </w:pict>
      </w:r>
      <w:r w:rsidR="00196B98">
        <w:rPr>
          <w:b/>
          <w:sz w:val="24"/>
          <w:szCs w:val="24"/>
        </w:rPr>
        <w:t xml:space="preserve">As written in the NCDC social studies curriculum this lesson plan will help children learn and appreciate their culture. </w:t>
      </w:r>
    </w:p>
    <w:p w:rsidR="004C5D8A" w:rsidRPr="006F1804" w:rsidRDefault="004C5D8A" w:rsidP="004C5D8A">
      <w:pPr>
        <w:spacing w:after="0" w:line="240" w:lineRule="auto"/>
        <w:rPr>
          <w:u w:val="single"/>
        </w:rPr>
      </w:pPr>
      <w:r w:rsidRPr="006F1804">
        <w:rPr>
          <w:u w:val="single"/>
        </w:rPr>
        <w:t>How:</w:t>
      </w:r>
      <w:r w:rsidRPr="00270D17">
        <w:t xml:space="preserve"> </w:t>
      </w:r>
    </w:p>
    <w:p w:rsidR="004C5D8A" w:rsidRDefault="00157082" w:rsidP="004C5D8A">
      <w:pPr>
        <w:spacing w:after="0" w:line="240" w:lineRule="auto"/>
      </w:pPr>
      <w:r>
        <w:t xml:space="preserve">Ask your students to use Record </w:t>
      </w:r>
      <w:r>
        <w:rPr>
          <w:noProof/>
        </w:rPr>
        <w:drawing>
          <wp:inline distT="0" distB="0" distL="0" distR="0">
            <wp:extent cx="222250" cy="154608"/>
            <wp:effectExtent l="19050" t="0" r="6350" b="0"/>
            <wp:docPr id="7" name="Picture 20" descr="C:\Documents and Settings\Julia\Local Settings\Temporary Internet Files\Content.Word\Screenshot_1_2_3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Julia\Local Settings\Temporary Internet Files\Content.Word\Screenshot_1_2_3_4.png"/>
                    <pic:cNvPicPr>
                      <a:picLocks noChangeAspect="1" noChangeArrowheads="1"/>
                    </pic:cNvPicPr>
                  </pic:nvPicPr>
                  <pic:blipFill>
                    <a:blip r:embed="rId5" cstate="print"/>
                    <a:srcRect/>
                    <a:stretch>
                      <a:fillRect/>
                    </a:stretch>
                  </pic:blipFill>
                  <pic:spPr bwMode="auto">
                    <a:xfrm>
                      <a:off x="0" y="0"/>
                      <a:ext cx="223323" cy="155355"/>
                    </a:xfrm>
                    <a:prstGeom prst="rect">
                      <a:avLst/>
                    </a:prstGeom>
                    <a:noFill/>
                    <a:ln w="9525">
                      <a:noFill/>
                      <a:miter lim="800000"/>
                      <a:headEnd/>
                      <a:tailEnd/>
                    </a:ln>
                  </pic:spPr>
                </pic:pic>
              </a:graphicData>
            </a:graphic>
          </wp:inline>
        </w:drawing>
      </w:r>
      <w:r>
        <w:t xml:space="preserve">to </w:t>
      </w:r>
      <w:proofErr w:type="spellStart"/>
      <w:r>
        <w:t>reinact</w:t>
      </w:r>
      <w:proofErr w:type="spellEnd"/>
      <w:r>
        <w:t xml:space="preserve"> a Rwandan cultural ceremony. This could include a marriage or naming ceremony, etc. Students will have to research the tradition and work in groups to create this project. </w:t>
      </w:r>
    </w:p>
    <w:p w:rsidR="004C5D8A" w:rsidRDefault="00DD0812" w:rsidP="004C5D8A">
      <w:r>
        <w:rPr>
          <w:noProof/>
          <w:lang w:eastAsia="zh-TW"/>
        </w:rPr>
        <w:pict>
          <v:shapetype id="_x0000_t202" coordsize="21600,21600" o:spt="202" path="m,l,21600r21600,l21600,xe">
            <v:stroke joinstyle="miter"/>
            <v:path gradientshapeok="t" o:connecttype="rect"/>
          </v:shapetype>
          <v:shape id="_x0000_s1032" type="#_x0000_t202" style="position:absolute;margin-left:225.5pt;margin-top:7.95pt;width:257pt;height:149.5pt;z-index:251663360;mso-width-relative:margin;mso-height-relative:margin">
            <v:textbox style="mso-next-textbox:#_x0000_s1032">
              <w:txbxContent>
                <w:p w:rsidR="004C5D8A" w:rsidRDefault="004C5D8A" w:rsidP="004C5D8A">
                  <w:pPr>
                    <w:rPr>
                      <w:noProof/>
                    </w:rPr>
                  </w:pPr>
                  <w:r w:rsidRPr="004C30C3">
                    <w:rPr>
                      <w:b/>
                      <w:sz w:val="28"/>
                      <w:szCs w:val="28"/>
                    </w:rPr>
                    <w:t xml:space="preserve"> </w:t>
                  </w:r>
                  <w:r w:rsidR="00317907">
                    <w:rPr>
                      <w:b/>
                      <w:sz w:val="28"/>
                      <w:szCs w:val="28"/>
                      <w:highlight w:val="green"/>
                    </w:rPr>
                    <w:t>2</w:t>
                  </w:r>
                  <w:r w:rsidRPr="00E76ED0">
                    <w:rPr>
                      <w:b/>
                      <w:sz w:val="28"/>
                      <w:szCs w:val="28"/>
                      <w:highlight w:val="green"/>
                    </w:rPr>
                    <w:t>.</w:t>
                  </w:r>
                  <w:r w:rsidRPr="004C30C3">
                    <w:rPr>
                      <w:sz w:val="18"/>
                      <w:szCs w:val="18"/>
                    </w:rPr>
                    <w:t xml:space="preserve"> </w:t>
                  </w:r>
                  <w:r w:rsidR="00DD0812">
                    <w:rPr>
                      <w:sz w:val="16"/>
                      <w:szCs w:val="16"/>
                    </w:rPr>
                    <w:t>Once your students are all in agreement, have them open the Record Activity</w:t>
                  </w:r>
                </w:p>
                <w:p w:rsidR="00DD0812" w:rsidRDefault="00DD0812" w:rsidP="004C5D8A">
                  <w:r>
                    <w:t xml:space="preserve"> </w:t>
                  </w:r>
                </w:p>
              </w:txbxContent>
            </v:textbox>
          </v:shape>
        </w:pict>
      </w:r>
      <w:r>
        <w:rPr>
          <w:noProof/>
        </w:rPr>
        <w:pict>
          <v:shape id="_x0000_s1030" type="#_x0000_t202" style="position:absolute;margin-left:1.5pt;margin-top:10.55pt;width:217.5pt;height:101.25pt;z-index:251661312">
            <v:textbox>
              <w:txbxContent>
                <w:p w:rsidR="004C5D8A" w:rsidRDefault="004C5D8A" w:rsidP="004C5D8A">
                  <w:pPr>
                    <w:spacing w:after="0" w:line="240" w:lineRule="auto"/>
                  </w:pPr>
                  <w:r w:rsidRPr="00E76ED0">
                    <w:rPr>
                      <w:b/>
                      <w:sz w:val="28"/>
                      <w:szCs w:val="28"/>
                      <w:highlight w:val="green"/>
                    </w:rPr>
                    <w:t>1</w:t>
                  </w:r>
                  <w:r w:rsidRPr="00E76ED0">
                    <w:rPr>
                      <w:b/>
                      <w:sz w:val="18"/>
                      <w:szCs w:val="18"/>
                      <w:highlight w:val="green"/>
                    </w:rPr>
                    <w:t>.</w:t>
                  </w:r>
                  <w:r w:rsidRPr="009D0135">
                    <w:rPr>
                      <w:sz w:val="18"/>
                      <w:szCs w:val="18"/>
                    </w:rPr>
                    <w:t xml:space="preserve"> </w:t>
                  </w:r>
                  <w:r>
                    <w:rPr>
                      <w:sz w:val="18"/>
                      <w:szCs w:val="18"/>
                    </w:rPr>
                    <w:t xml:space="preserve"> </w:t>
                  </w:r>
                  <w:r w:rsidR="00157082">
                    <w:rPr>
                      <w:sz w:val="18"/>
                      <w:szCs w:val="18"/>
                    </w:rPr>
                    <w:t xml:space="preserve">Divide your students into smaller groups of approximately 4-5 students per group. Then tell your students that they must work together to decide the cultural ceremony the wish to enact. Give them </w:t>
                  </w:r>
                  <w:r w:rsidR="00DD0812">
                    <w:rPr>
                      <w:sz w:val="18"/>
                      <w:szCs w:val="18"/>
                    </w:rPr>
                    <w:t xml:space="preserve">some time to talk together and decide. Be sure to tell them that each student must have a part or role in the re-enactment. </w:t>
                  </w:r>
                </w:p>
                <w:p w:rsidR="004C5D8A" w:rsidRDefault="004C5D8A" w:rsidP="004C5D8A"/>
              </w:txbxContent>
            </v:textbox>
          </v:shape>
        </w:pict>
      </w:r>
    </w:p>
    <w:p w:rsidR="004C5D8A" w:rsidRDefault="004C5D8A" w:rsidP="004C5D8A">
      <w:pPr>
        <w:spacing w:after="0" w:line="240" w:lineRule="auto"/>
      </w:pPr>
      <w:r>
        <w:t>Just follow these steps:</w:t>
      </w:r>
    </w:p>
    <w:p w:rsidR="004C5D8A" w:rsidRDefault="004C5D8A" w:rsidP="004C5D8A">
      <w:pPr>
        <w:spacing w:after="0" w:line="240" w:lineRule="auto"/>
      </w:pPr>
    </w:p>
    <w:p w:rsidR="004C5D8A" w:rsidRDefault="004C5D8A" w:rsidP="004C5D8A"/>
    <w:p w:rsidR="004C5D8A" w:rsidRDefault="004C5D8A" w:rsidP="004C5D8A">
      <w:pPr>
        <w:pStyle w:val="ListParagraph"/>
      </w:pPr>
    </w:p>
    <w:p w:rsidR="004C5D8A" w:rsidRDefault="004C5D8A" w:rsidP="004C5D8A">
      <w:pPr>
        <w:pStyle w:val="ListParagraph"/>
      </w:pPr>
    </w:p>
    <w:p w:rsidR="004C5D8A" w:rsidRDefault="004C5D8A" w:rsidP="004C5D8A">
      <w:pPr>
        <w:pStyle w:val="ListParagraph"/>
      </w:pPr>
    </w:p>
    <w:p w:rsidR="004C5D8A" w:rsidRDefault="00DD0812" w:rsidP="004C5D8A">
      <w:pPr>
        <w:pStyle w:val="ListParagraph"/>
      </w:pPr>
      <w:r>
        <w:rPr>
          <w:noProof/>
          <w:lang w:eastAsia="zh-TW"/>
        </w:rPr>
        <w:pict>
          <v:shape id="_x0000_s1033" type="#_x0000_t202" style="position:absolute;left:0;text-align:left;margin-left:-14.55pt;margin-top:4.25pt;width:203.05pt;height:103.65pt;z-index:251664384;mso-width-relative:margin;mso-height-relative:margin">
            <v:textbox>
              <w:txbxContent>
                <w:p w:rsidR="004C5D8A" w:rsidRDefault="00391FE0" w:rsidP="004C5D8A">
                  <w:r>
                    <w:rPr>
                      <w:b/>
                      <w:sz w:val="28"/>
                      <w:szCs w:val="28"/>
                      <w:highlight w:val="green"/>
                    </w:rPr>
                    <w:t>3</w:t>
                  </w:r>
                  <w:r w:rsidR="004C5D8A" w:rsidRPr="00E76ED0">
                    <w:rPr>
                      <w:b/>
                      <w:sz w:val="28"/>
                      <w:szCs w:val="28"/>
                      <w:highlight w:val="green"/>
                    </w:rPr>
                    <w:t>.</w:t>
                  </w:r>
                  <w:r w:rsidR="004C5D8A" w:rsidRPr="00A50734">
                    <w:rPr>
                      <w:sz w:val="18"/>
                      <w:szCs w:val="18"/>
                    </w:rPr>
                    <w:t xml:space="preserve"> </w:t>
                  </w:r>
                  <w:r w:rsidR="00DD0812">
                    <w:rPr>
                      <w:sz w:val="18"/>
                      <w:szCs w:val="18"/>
                    </w:rPr>
                    <w:t xml:space="preserve">After they have done this, let them split into different corners in the classroom, or out in the schoolyard if possible. </w:t>
                  </w:r>
                  <w:proofErr w:type="gramStart"/>
                  <w:r w:rsidR="00DD0812">
                    <w:rPr>
                      <w:sz w:val="18"/>
                      <w:szCs w:val="18"/>
                    </w:rPr>
                    <w:t xml:space="preserve">Just monitor as they work together to reenact </w:t>
                  </w:r>
                  <w:proofErr w:type="spellStart"/>
                  <w:r w:rsidR="00DD0812">
                    <w:rPr>
                      <w:sz w:val="18"/>
                      <w:szCs w:val="18"/>
                    </w:rPr>
                    <w:t>gthe</w:t>
                  </w:r>
                  <w:proofErr w:type="spellEnd"/>
                  <w:r w:rsidR="00DD0812">
                    <w:rPr>
                      <w:sz w:val="18"/>
                      <w:szCs w:val="18"/>
                    </w:rPr>
                    <w:t xml:space="preserve"> different ceremonies from Rwanda.</w:t>
                  </w:r>
                  <w:proofErr w:type="gramEnd"/>
                  <w:r w:rsidR="00DD0812">
                    <w:rPr>
                      <w:sz w:val="18"/>
                      <w:szCs w:val="18"/>
                    </w:rPr>
                    <w:t xml:space="preserve"> Just make sure every student has a part! Give them the entire </w:t>
                  </w:r>
                  <w:proofErr w:type="spellStart"/>
                  <w:r w:rsidR="00DD0812">
                    <w:rPr>
                      <w:sz w:val="18"/>
                      <w:szCs w:val="18"/>
                    </w:rPr>
                    <w:t>classtime</w:t>
                  </w:r>
                  <w:proofErr w:type="spellEnd"/>
                  <w:r w:rsidR="00DD0812">
                    <w:rPr>
                      <w:sz w:val="18"/>
                      <w:szCs w:val="18"/>
                    </w:rPr>
                    <w:t xml:space="preserve"> to work on this project. </w:t>
                  </w:r>
                </w:p>
                <w:p w:rsidR="004C5D8A" w:rsidRDefault="004C5D8A" w:rsidP="004C5D8A"/>
              </w:txbxContent>
            </v:textbox>
          </v:shape>
        </w:pict>
      </w:r>
    </w:p>
    <w:p w:rsidR="004C5D8A" w:rsidRDefault="004C5D8A" w:rsidP="004C5D8A">
      <w:pPr>
        <w:pStyle w:val="ListParagraph"/>
      </w:pPr>
    </w:p>
    <w:p w:rsidR="004C5D8A" w:rsidRDefault="004C5D8A" w:rsidP="004C5D8A">
      <w:pPr>
        <w:pStyle w:val="ListParagraph"/>
      </w:pPr>
    </w:p>
    <w:p w:rsidR="004C5D8A" w:rsidRDefault="00DD0812" w:rsidP="004C5D8A">
      <w:pPr>
        <w:pStyle w:val="ListParagraph"/>
      </w:pPr>
      <w:r>
        <w:rPr>
          <w:noProof/>
          <w:lang w:eastAsia="zh-TW"/>
        </w:rPr>
        <w:pict>
          <v:shape id="_x0000_s1034" type="#_x0000_t202" style="position:absolute;left:0;text-align:left;margin-left:195.55pt;margin-top:5.4pt;width:306.45pt;height:63pt;z-index:251665408;mso-width-relative:margin;mso-height-relative:margin">
            <v:textbox style="mso-next-textbox:#_x0000_s1034">
              <w:txbxContent>
                <w:p w:rsidR="00391FE0" w:rsidRPr="00BA0487" w:rsidRDefault="00391FE0" w:rsidP="004C5D8A">
                  <w:pPr>
                    <w:rPr>
                      <w:sz w:val="16"/>
                      <w:szCs w:val="16"/>
                    </w:rPr>
                  </w:pPr>
                  <w:r>
                    <w:rPr>
                      <w:b/>
                      <w:sz w:val="28"/>
                      <w:szCs w:val="28"/>
                      <w:highlight w:val="green"/>
                    </w:rPr>
                    <w:t>4</w:t>
                  </w:r>
                  <w:r>
                    <w:rPr>
                      <w:sz w:val="16"/>
                      <w:szCs w:val="16"/>
                    </w:rPr>
                    <w:t xml:space="preserve">. </w:t>
                  </w:r>
                  <w:r w:rsidR="00DD0812">
                    <w:rPr>
                      <w:sz w:val="16"/>
                      <w:szCs w:val="16"/>
                    </w:rPr>
                    <w:t xml:space="preserve">The following day, have the different groups present their plays. After they are done, speak about the importance of the ceremonies and how it is important to respect and continue to learn about these practices so they are not forgotten. </w:t>
                  </w:r>
                </w:p>
                <w:p w:rsidR="004C5D8A" w:rsidRDefault="00391FE0" w:rsidP="004C5D8A">
                  <w:r>
                    <w:t xml:space="preserve"> </w:t>
                  </w:r>
                </w:p>
              </w:txbxContent>
            </v:textbox>
          </v:shape>
        </w:pict>
      </w:r>
    </w:p>
    <w:p w:rsidR="004C5D8A" w:rsidRDefault="004C5D8A" w:rsidP="004C5D8A">
      <w:pPr>
        <w:pStyle w:val="ListParagraph"/>
      </w:pPr>
    </w:p>
    <w:p w:rsidR="004C5D8A" w:rsidRDefault="004C5D8A" w:rsidP="004C5D8A">
      <w:pPr>
        <w:pStyle w:val="ListParagraph"/>
      </w:pPr>
    </w:p>
    <w:p w:rsidR="004C5D8A" w:rsidRDefault="00435F34" w:rsidP="004C5D8A">
      <w:pPr>
        <w:pStyle w:val="ListParagraph"/>
      </w:pPr>
      <w:r>
        <w:rPr>
          <w:noProof/>
        </w:rPr>
        <w:pict>
          <v:shapetype id="_x0000_t32" coordsize="21600,21600" o:spt="32" o:oned="t" path="m,l21600,21600e" filled="f">
            <v:path arrowok="t" fillok="f" o:connecttype="none"/>
            <o:lock v:ext="edit" shapetype="t"/>
          </v:shapetype>
          <v:shape id="_x0000_s1056" type="#_x0000_t32" style="position:absolute;left:0;text-align:left;margin-left:279.5pt;margin-top:.25pt;width:32pt;height:15pt;flip:x y;z-index:251691008" o:connectortype="straight" strokecolor="#f2f2f2 [3041]" strokeweight="3pt">
            <v:stroke endarrow="block"/>
            <v:shadow type="perspective" color="#622423 [1605]" opacity=".5" offset="1pt" offset2="-1pt"/>
          </v:shape>
        </w:pict>
      </w:r>
    </w:p>
    <w:p w:rsidR="004C5D8A" w:rsidRDefault="004C5D8A" w:rsidP="004C5D8A">
      <w:pPr>
        <w:pStyle w:val="ListParagraph"/>
      </w:pPr>
    </w:p>
    <w:p w:rsidR="004C5D8A" w:rsidRDefault="004C5D8A" w:rsidP="004C5D8A">
      <w:pPr>
        <w:pStyle w:val="ListParagraph"/>
      </w:pPr>
    </w:p>
    <w:p w:rsidR="004C5D8A" w:rsidRDefault="004C5D8A" w:rsidP="004C5D8A">
      <w:pPr>
        <w:pStyle w:val="ListParagraph"/>
      </w:pPr>
    </w:p>
    <w:p w:rsidR="004C5D8A" w:rsidRDefault="00B26AA3" w:rsidP="004C5D8A">
      <w:pPr>
        <w:pStyle w:val="ListParagraph"/>
      </w:pPr>
      <w:r>
        <w:rPr>
          <w:noProof/>
        </w:rPr>
        <w:pict>
          <v:shape id="_x0000_s1069" type="#_x0000_t202" style="position:absolute;left:0;text-align:left;margin-left:27.05pt;margin-top:2.8pt;width:306.45pt;height:63pt;z-index:251699200;mso-width-relative:margin;mso-height-relative:margin">
            <v:textbox style="mso-next-textbox:#_x0000_s1069">
              <w:txbxContent>
                <w:p w:rsidR="00B26AA3" w:rsidRPr="00BA0487" w:rsidRDefault="00B26AA3" w:rsidP="00B26AA3">
                  <w:pPr>
                    <w:rPr>
                      <w:sz w:val="16"/>
                      <w:szCs w:val="16"/>
                    </w:rPr>
                  </w:pPr>
                  <w:r w:rsidRPr="00B26AA3">
                    <w:rPr>
                      <w:b/>
                      <w:sz w:val="28"/>
                      <w:szCs w:val="28"/>
                      <w:highlight w:val="green"/>
                    </w:rPr>
                    <w:t>5.</w:t>
                  </w:r>
                  <w:r>
                    <w:rPr>
                      <w:sz w:val="16"/>
                      <w:szCs w:val="16"/>
                    </w:rPr>
                    <w:t xml:space="preserve">  For homework, have the students ask their parents about a cultural tradition that is important to their family. They can </w:t>
                  </w:r>
                  <w:proofErr w:type="gramStart"/>
                  <w:r>
                    <w:rPr>
                      <w:sz w:val="16"/>
                      <w:szCs w:val="16"/>
                    </w:rPr>
                    <w:t>Write</w:t>
                  </w:r>
                  <w:proofErr w:type="gramEnd"/>
                  <w:r>
                    <w:rPr>
                      <w:sz w:val="16"/>
                      <w:szCs w:val="16"/>
                    </w:rPr>
                    <w:t xml:space="preserve"> </w:t>
                  </w:r>
                  <w:r w:rsidRPr="00B26AA3">
                    <w:rPr>
                      <w:sz w:val="16"/>
                      <w:szCs w:val="16"/>
                    </w:rPr>
                    <w:drawing>
                      <wp:inline distT="0" distB="0" distL="0" distR="0">
                        <wp:extent cx="184150" cy="207169"/>
                        <wp:effectExtent l="19050" t="0" r="6350" b="0"/>
                        <wp:docPr id="112" name="Picture 14" descr="C:\Documents and Settings\Julia\Local Settings\Temporary Internet Files\Content.Word\Screenshot_1_2_3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Julia\Local Settings\Temporary Internet Files\Content.Word\Screenshot_1_2_3_4.png"/>
                                <pic:cNvPicPr>
                                  <a:picLocks noChangeAspect="1" noChangeArrowheads="1"/>
                                </pic:cNvPicPr>
                              </pic:nvPicPr>
                              <pic:blipFill>
                                <a:blip r:embed="rId4"/>
                                <a:srcRect/>
                                <a:stretch>
                                  <a:fillRect/>
                                </a:stretch>
                              </pic:blipFill>
                              <pic:spPr bwMode="auto">
                                <a:xfrm>
                                  <a:off x="0" y="0"/>
                                  <a:ext cx="184042" cy="207047"/>
                                </a:xfrm>
                                <a:prstGeom prst="rect">
                                  <a:avLst/>
                                </a:prstGeom>
                                <a:noFill/>
                                <a:ln w="9525">
                                  <a:noFill/>
                                  <a:miter lim="800000"/>
                                  <a:headEnd/>
                                  <a:tailEnd/>
                                </a:ln>
                              </pic:spPr>
                            </pic:pic>
                          </a:graphicData>
                        </a:graphic>
                      </wp:inline>
                    </w:drawing>
                  </w:r>
                  <w:r>
                    <w:rPr>
                      <w:sz w:val="16"/>
                      <w:szCs w:val="16"/>
                    </w:rPr>
                    <w:t xml:space="preserve">down what their family members say in Write.  </w:t>
                  </w:r>
                </w:p>
                <w:p w:rsidR="00B26AA3" w:rsidRDefault="00B26AA3" w:rsidP="00B26AA3">
                  <w:r>
                    <w:t xml:space="preserve"> </w:t>
                  </w:r>
                </w:p>
              </w:txbxContent>
            </v:textbox>
          </v:shape>
        </w:pict>
      </w:r>
    </w:p>
    <w:p w:rsidR="004C5D8A" w:rsidRDefault="004C5D8A" w:rsidP="004C5D8A">
      <w:pPr>
        <w:pStyle w:val="ListParagraph"/>
      </w:pPr>
    </w:p>
    <w:p w:rsidR="004C5D8A" w:rsidRDefault="004C5D8A" w:rsidP="004C5D8A">
      <w:pPr>
        <w:pStyle w:val="ListParagraph"/>
      </w:pPr>
    </w:p>
    <w:p w:rsidR="004C5D8A" w:rsidRDefault="004C5D8A" w:rsidP="004C5D8A">
      <w:pPr>
        <w:pStyle w:val="ListParagraph"/>
      </w:pPr>
    </w:p>
    <w:p w:rsidR="004C5D8A" w:rsidRDefault="004C5D8A" w:rsidP="004C5D8A">
      <w:pPr>
        <w:pStyle w:val="ListParagraph"/>
      </w:pPr>
    </w:p>
    <w:p w:rsidR="004C5D8A" w:rsidRDefault="004C5D8A" w:rsidP="004C5D8A">
      <w:pPr>
        <w:pStyle w:val="ListParagraph"/>
      </w:pPr>
    </w:p>
    <w:p w:rsidR="004C5D8A" w:rsidRDefault="004C5D8A" w:rsidP="004C5D8A">
      <w:pPr>
        <w:pStyle w:val="ListParagraph"/>
      </w:pPr>
    </w:p>
    <w:p w:rsidR="004C5D8A" w:rsidRDefault="004C5D8A" w:rsidP="004C5D8A">
      <w:pPr>
        <w:pStyle w:val="ListParagraph"/>
      </w:pPr>
    </w:p>
    <w:p w:rsidR="004C5D8A" w:rsidRDefault="004C5D8A" w:rsidP="004C5D8A">
      <w:pPr>
        <w:pStyle w:val="ListParagraph"/>
      </w:pPr>
    </w:p>
    <w:p w:rsidR="004C5D8A" w:rsidRDefault="004C5D8A" w:rsidP="004C5D8A">
      <w:pPr>
        <w:pStyle w:val="ListParagraph"/>
      </w:pPr>
    </w:p>
    <w:p w:rsidR="004C5D8A" w:rsidRDefault="004C5D8A" w:rsidP="004C5D8A">
      <w:pPr>
        <w:pStyle w:val="ListParagraph"/>
      </w:pPr>
    </w:p>
    <w:p w:rsidR="004C5D8A" w:rsidRDefault="004C5D8A" w:rsidP="004C5D8A">
      <w:pPr>
        <w:pStyle w:val="ListParagraph"/>
      </w:pPr>
    </w:p>
    <w:p w:rsidR="004C5D8A" w:rsidRDefault="004C5D8A" w:rsidP="004C5D8A">
      <w:pPr>
        <w:pStyle w:val="ListParagraph"/>
        <w:rPr>
          <w:b/>
        </w:rPr>
      </w:pPr>
      <w:r>
        <w:t xml:space="preserve"> </w:t>
      </w:r>
    </w:p>
    <w:p w:rsidR="004C5D8A" w:rsidRDefault="004C5D8A" w:rsidP="004C5D8A">
      <w:pPr>
        <w:spacing w:after="0" w:line="240" w:lineRule="auto"/>
        <w:rPr>
          <w:b/>
        </w:rPr>
      </w:pPr>
    </w:p>
    <w:p w:rsidR="004C5D8A" w:rsidRDefault="004C5D8A" w:rsidP="004C5D8A">
      <w:pPr>
        <w:spacing w:after="0" w:line="240" w:lineRule="auto"/>
        <w:rPr>
          <w:b/>
        </w:rPr>
      </w:pPr>
    </w:p>
    <w:p w:rsidR="004C5D8A" w:rsidRDefault="004C5D8A" w:rsidP="004C5D8A">
      <w:pPr>
        <w:spacing w:after="0" w:line="240" w:lineRule="auto"/>
        <w:rPr>
          <w:b/>
        </w:rPr>
      </w:pPr>
    </w:p>
    <w:p w:rsidR="008B5F5E" w:rsidRDefault="008B5F5E"/>
    <w:sectPr w:rsidR="008B5F5E" w:rsidSect="002143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C5D8A"/>
    <w:rsid w:val="00062B5D"/>
    <w:rsid w:val="00073A02"/>
    <w:rsid w:val="00074469"/>
    <w:rsid w:val="00074D72"/>
    <w:rsid w:val="00080555"/>
    <w:rsid w:val="001178C0"/>
    <w:rsid w:val="00157082"/>
    <w:rsid w:val="00165BEE"/>
    <w:rsid w:val="00196B98"/>
    <w:rsid w:val="001C3A01"/>
    <w:rsid w:val="001F1473"/>
    <w:rsid w:val="00214389"/>
    <w:rsid w:val="00220208"/>
    <w:rsid w:val="0022600E"/>
    <w:rsid w:val="003101A5"/>
    <w:rsid w:val="00317907"/>
    <w:rsid w:val="003603C0"/>
    <w:rsid w:val="00391FE0"/>
    <w:rsid w:val="00393806"/>
    <w:rsid w:val="00435F34"/>
    <w:rsid w:val="00450189"/>
    <w:rsid w:val="004C5D8A"/>
    <w:rsid w:val="00573247"/>
    <w:rsid w:val="00636162"/>
    <w:rsid w:val="007207E9"/>
    <w:rsid w:val="00721C24"/>
    <w:rsid w:val="007E71BB"/>
    <w:rsid w:val="008A5824"/>
    <w:rsid w:val="008B5F5E"/>
    <w:rsid w:val="009056A0"/>
    <w:rsid w:val="00933657"/>
    <w:rsid w:val="00952DF0"/>
    <w:rsid w:val="009E2AB1"/>
    <w:rsid w:val="00A12149"/>
    <w:rsid w:val="00B26AA3"/>
    <w:rsid w:val="00B92350"/>
    <w:rsid w:val="00B92EA1"/>
    <w:rsid w:val="00C57E65"/>
    <w:rsid w:val="00D54EAA"/>
    <w:rsid w:val="00DD0812"/>
    <w:rsid w:val="00DD0F26"/>
    <w:rsid w:val="00DE7EE0"/>
    <w:rsid w:val="00DF50CD"/>
    <w:rsid w:val="00E060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2"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D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D8A"/>
    <w:pPr>
      <w:ind w:left="720"/>
      <w:contextualSpacing/>
    </w:pPr>
  </w:style>
  <w:style w:type="paragraph" w:styleId="BalloonText">
    <w:name w:val="Balloon Text"/>
    <w:basedOn w:val="Normal"/>
    <w:link w:val="BalloonTextChar"/>
    <w:uiPriority w:val="99"/>
    <w:semiHidden/>
    <w:unhideWhenUsed/>
    <w:rsid w:val="004C5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D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2010-03-01T14:53:00Z</dcterms:created>
  <dcterms:modified xsi:type="dcterms:W3CDTF">2010-03-01T15:11:00Z</dcterms:modified>
</cp:coreProperties>
</file>